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7E" w:rsidRPr="0073387E" w:rsidRDefault="006B0280" w:rsidP="00191330">
      <w:pPr>
        <w:pStyle w:val="Title"/>
        <w:ind w:right="31"/>
        <w:jc w:val="center"/>
      </w:pPr>
      <w:r>
        <w:t>Hazardous Material inventory statement (hmis)</w:t>
      </w:r>
      <w:r w:rsidR="00191330">
        <w:t xml:space="preserve"> checklist</w:t>
      </w:r>
    </w:p>
    <w:p w:rsidR="003312ED" w:rsidRDefault="006B0280">
      <w:pPr>
        <w:pStyle w:val="Heading2"/>
      </w:pPr>
      <w:r>
        <w:t>Project description</w:t>
      </w:r>
    </w:p>
    <w:tbl>
      <w:tblPr>
        <w:tblStyle w:val="TipTable"/>
        <w:tblW w:w="4842" w:type="pct"/>
        <w:tblLook w:val="04A0" w:firstRow="1" w:lastRow="0" w:firstColumn="1" w:lastColumn="0" w:noHBand="0" w:noVBand="1"/>
        <w:tblDescription w:val="Layout table"/>
      </w:tblPr>
      <w:tblGrid>
        <w:gridCol w:w="749"/>
        <w:gridCol w:w="9710"/>
      </w:tblGrid>
      <w:tr w:rsidR="005D4DC9" w:rsidTr="00D1350E">
        <w:trPr>
          <w:trHeight w:val="3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5D4DC9" w:rsidRDefault="005D4DC9" w:rsidP="006D3375">
            <w:pPr>
              <w:ind w:right="930"/>
            </w:pPr>
          </w:p>
        </w:tc>
        <w:tc>
          <w:tcPr>
            <w:tcW w:w="4642" w:type="pct"/>
          </w:tcPr>
          <w:p w:rsidR="005D4DC9" w:rsidRPr="005C4441" w:rsidRDefault="006B0280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3D23">
              <w:rPr>
                <w:b/>
                <w:sz w:val="20"/>
                <w:szCs w:val="20"/>
              </w:rPr>
              <w:t>L</w:t>
            </w:r>
            <w:r w:rsidR="006F3D23">
              <w:rPr>
                <w:b/>
                <w:sz w:val="20"/>
                <w:szCs w:val="20"/>
              </w:rPr>
              <w:t>ist Scope of Work.</w:t>
            </w:r>
            <w:r w:rsidR="006F3D23">
              <w:t xml:space="preserve"> </w:t>
            </w:r>
            <w:r w:rsidR="006F3D23" w:rsidRPr="005C4441">
              <w:rPr>
                <w:sz w:val="20"/>
                <w:szCs w:val="20"/>
              </w:rPr>
              <w:t>E</w:t>
            </w:r>
            <w:r w:rsidRPr="005C4441">
              <w:rPr>
                <w:sz w:val="20"/>
                <w:szCs w:val="20"/>
              </w:rPr>
              <w:t>xplain the project and why an HMIS is needed</w:t>
            </w:r>
            <w:r w:rsidR="00597EF5">
              <w:rPr>
                <w:sz w:val="20"/>
                <w:szCs w:val="20"/>
              </w:rPr>
              <w:t xml:space="preserve"> (for larger projects this may be on the Life Safety sheet of the plan)</w:t>
            </w:r>
            <w:r w:rsidRPr="005C4441">
              <w:rPr>
                <w:sz w:val="20"/>
                <w:szCs w:val="20"/>
              </w:rPr>
              <w:t>.</w:t>
            </w:r>
          </w:p>
          <w:p w:rsidR="00FB4CB2" w:rsidRDefault="006B0280" w:rsidP="00FB4CB2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FB4CB2">
              <w:rPr>
                <w:sz w:val="20"/>
                <w:szCs w:val="20"/>
              </w:rPr>
              <w:t>Project description</w:t>
            </w:r>
            <w:r w:rsidR="005C4441" w:rsidRPr="00FB4CB2">
              <w:rPr>
                <w:sz w:val="20"/>
                <w:szCs w:val="20"/>
              </w:rPr>
              <w:t>:</w:t>
            </w:r>
            <w:r w:rsidR="00FB4CB2" w:rsidRPr="00FB4CB2">
              <w:rPr>
                <w:sz w:val="20"/>
                <w:szCs w:val="20"/>
              </w:rPr>
              <w:t xml:space="preserve">                                                      </w:t>
            </w:r>
            <w:r w:rsidR="00D1350E">
              <w:rPr>
                <w:sz w:val="20"/>
                <w:szCs w:val="20"/>
              </w:rPr>
              <w:t xml:space="preserve">             </w:t>
            </w:r>
            <w:r w:rsidR="001946F4">
              <w:rPr>
                <w:sz w:val="20"/>
                <w:szCs w:val="20"/>
              </w:rPr>
              <w:t xml:space="preserve">   </w:t>
            </w:r>
            <w:r w:rsidR="00D1350E">
              <w:rPr>
                <w:sz w:val="20"/>
                <w:szCs w:val="20"/>
              </w:rPr>
              <w:t xml:space="preserve"> </w:t>
            </w:r>
            <w:r w:rsidR="00FB4CB2" w:rsidRPr="00FB4CB2">
              <w:rPr>
                <w:i/>
                <w:iCs/>
                <w:color w:val="595959" w:themeColor="text1" w:themeTint="A6"/>
                <w:sz w:val="20"/>
                <w:szCs w:val="20"/>
              </w:rPr>
              <w:t>Yes</w:t>
            </w:r>
            <w:r w:rsidR="00FB4CB2" w:rsidRPr="00FB4CB2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FB4CB2" w:rsidRPr="00FB4CB2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No </w:t>
            </w:r>
            <w:r w:rsidR="00FB4CB2" w:rsidRPr="00FB4CB2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FB4CB2" w:rsidRPr="00FB4CB2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6B0280" w:rsidRPr="00FB4CB2" w:rsidRDefault="00FB4CB2" w:rsidP="00FB4CB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FB4CB2">
              <w:rPr>
                <w:sz w:val="20"/>
                <w:szCs w:val="20"/>
              </w:rPr>
              <w:t xml:space="preserve">              </w:t>
            </w:r>
          </w:p>
          <w:p w:rsidR="00FB4CB2" w:rsidRDefault="00FB4CB2" w:rsidP="008C3B9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FB4CB2">
              <w:rPr>
                <w:sz w:val="20"/>
                <w:szCs w:val="20"/>
              </w:rPr>
              <w:t xml:space="preserve">Project/Work order number:                         </w:t>
            </w:r>
            <w:r w:rsidR="00D1350E">
              <w:rPr>
                <w:sz w:val="20"/>
                <w:szCs w:val="20"/>
              </w:rPr>
              <w:t xml:space="preserve"> </w:t>
            </w:r>
            <w:r w:rsidRPr="00FB4CB2">
              <w:rPr>
                <w:sz w:val="20"/>
                <w:szCs w:val="20"/>
              </w:rPr>
              <w:t xml:space="preserve">                            </w:t>
            </w:r>
            <w:r w:rsidR="001946F4">
              <w:rPr>
                <w:sz w:val="20"/>
                <w:szCs w:val="20"/>
              </w:rPr>
              <w:t xml:space="preserve">  </w:t>
            </w:r>
            <w:r w:rsidRPr="00FB4CB2">
              <w:rPr>
                <w:sz w:val="20"/>
                <w:szCs w:val="20"/>
              </w:rPr>
              <w:t xml:space="preserve"> </w:t>
            </w:r>
            <w:r w:rsidRPr="00FB4CB2">
              <w:rPr>
                <w:i/>
                <w:iCs/>
                <w:color w:val="595959" w:themeColor="text1" w:themeTint="A6"/>
                <w:sz w:val="20"/>
                <w:szCs w:val="20"/>
              </w:rPr>
              <w:t>Yes</w:t>
            </w:r>
            <w:r w:rsidRPr="00FB4CB2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Pr="00FB4CB2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No </w:t>
            </w:r>
            <w:r w:rsidRPr="00FB4CB2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Pr="00FB4CB2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C3B9C" w:rsidRPr="008C3B9C" w:rsidRDefault="008C3B9C" w:rsidP="008C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</w:p>
          <w:p w:rsidR="006B0280" w:rsidRDefault="006B0280" w:rsidP="008C3B9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8C3B9C">
              <w:rPr>
                <w:sz w:val="20"/>
                <w:szCs w:val="20"/>
              </w:rPr>
              <w:t xml:space="preserve">Name of building; </w:t>
            </w:r>
            <w:r w:rsidR="008C3B9C" w:rsidRPr="008C3B9C">
              <w:rPr>
                <w:sz w:val="20"/>
                <w:szCs w:val="20"/>
              </w:rPr>
              <w:t xml:space="preserve">                      </w:t>
            </w:r>
            <w:r w:rsidR="00D1350E">
              <w:rPr>
                <w:sz w:val="20"/>
                <w:szCs w:val="20"/>
              </w:rPr>
              <w:t xml:space="preserve"> </w:t>
            </w:r>
            <w:r w:rsidR="008C3B9C" w:rsidRPr="008C3B9C">
              <w:rPr>
                <w:sz w:val="20"/>
                <w:szCs w:val="20"/>
              </w:rPr>
              <w:t xml:space="preserve">                                             </w:t>
            </w:r>
            <w:r w:rsidR="001946F4">
              <w:rPr>
                <w:sz w:val="20"/>
                <w:szCs w:val="20"/>
              </w:rPr>
              <w:t xml:space="preserve">   </w:t>
            </w:r>
            <w:r w:rsidR="008C3B9C" w:rsidRPr="008C3B9C">
              <w:rPr>
                <w:sz w:val="20"/>
                <w:szCs w:val="20"/>
              </w:rPr>
              <w:t xml:space="preserve">  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>Yes</w:t>
            </w:r>
            <w:r w:rsidR="008C3B9C" w:rsidRPr="008C3B9C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No </w:t>
            </w:r>
            <w:r w:rsidR="008C3B9C" w:rsidRPr="008C3B9C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C3B9C" w:rsidRPr="008C3B9C" w:rsidRDefault="008C3B9C" w:rsidP="008C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</w:p>
          <w:p w:rsidR="005D4DC9" w:rsidRDefault="006B0280" w:rsidP="008C3B9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8C3B9C">
              <w:rPr>
                <w:sz w:val="20"/>
                <w:szCs w:val="20"/>
              </w:rPr>
              <w:t>Floor(s) project is located;</w:t>
            </w:r>
            <w:r w:rsidR="008C3B9C" w:rsidRPr="008C3B9C">
              <w:rPr>
                <w:sz w:val="20"/>
                <w:szCs w:val="20"/>
              </w:rPr>
              <w:t xml:space="preserve">              </w:t>
            </w:r>
            <w:r w:rsidR="00D1350E">
              <w:rPr>
                <w:sz w:val="20"/>
                <w:szCs w:val="20"/>
              </w:rPr>
              <w:t xml:space="preserve"> </w:t>
            </w:r>
            <w:r w:rsidR="008C3B9C" w:rsidRPr="008C3B9C">
              <w:rPr>
                <w:sz w:val="20"/>
                <w:szCs w:val="20"/>
              </w:rPr>
              <w:t xml:space="preserve">                                          </w:t>
            </w:r>
            <w:r w:rsidR="001946F4">
              <w:rPr>
                <w:sz w:val="20"/>
                <w:szCs w:val="20"/>
              </w:rPr>
              <w:t xml:space="preserve">   </w:t>
            </w:r>
            <w:r w:rsidR="008C3B9C" w:rsidRPr="008C3B9C">
              <w:rPr>
                <w:sz w:val="20"/>
                <w:szCs w:val="20"/>
              </w:rPr>
              <w:t xml:space="preserve"> 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>Yes</w:t>
            </w:r>
            <w:r w:rsidR="008C3B9C" w:rsidRPr="008C3B9C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No </w:t>
            </w:r>
            <w:r w:rsidR="008C3B9C" w:rsidRPr="008C3B9C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C3B9C" w:rsidRPr="008C3B9C" w:rsidRDefault="008C3B9C" w:rsidP="008C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</w:p>
          <w:p w:rsidR="006B0280" w:rsidRDefault="006B0280" w:rsidP="008C3B9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8C3B9C">
              <w:rPr>
                <w:sz w:val="20"/>
                <w:szCs w:val="20"/>
              </w:rPr>
              <w:t>Room number(s)</w:t>
            </w:r>
            <w:r w:rsidR="006F3D23" w:rsidRPr="008C3B9C">
              <w:rPr>
                <w:sz w:val="20"/>
                <w:szCs w:val="20"/>
              </w:rPr>
              <w:t>;</w:t>
            </w:r>
            <w:r w:rsidR="008C3B9C" w:rsidRPr="008C3B9C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1946F4">
              <w:rPr>
                <w:sz w:val="20"/>
                <w:szCs w:val="20"/>
              </w:rPr>
              <w:t xml:space="preserve">    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>Yes</w:t>
            </w:r>
            <w:r w:rsidR="008C3B9C" w:rsidRPr="008C3B9C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No </w:t>
            </w:r>
            <w:r w:rsidR="008C3B9C" w:rsidRPr="008C3B9C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C3B9C" w:rsidRPr="008C3B9C" w:rsidRDefault="008C3B9C" w:rsidP="008C3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</w:p>
          <w:p w:rsidR="008C3B9C" w:rsidRPr="008C3B9C" w:rsidRDefault="006F3D23" w:rsidP="008C3B9C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8C3B9C">
              <w:rPr>
                <w:sz w:val="20"/>
                <w:szCs w:val="20"/>
              </w:rPr>
              <w:t>Sprinkler system.</w:t>
            </w:r>
            <w:r w:rsidR="008C3B9C" w:rsidRPr="008C3B9C">
              <w:rPr>
                <w:sz w:val="20"/>
                <w:szCs w:val="20"/>
              </w:rPr>
              <w:t xml:space="preserve">         </w:t>
            </w:r>
            <w:r w:rsidR="00D1350E">
              <w:rPr>
                <w:sz w:val="20"/>
                <w:szCs w:val="20"/>
              </w:rPr>
              <w:t xml:space="preserve">   </w:t>
            </w:r>
            <w:r w:rsidR="008C3B9C" w:rsidRPr="008C3B9C">
              <w:rPr>
                <w:sz w:val="20"/>
                <w:szCs w:val="20"/>
              </w:rPr>
              <w:t xml:space="preserve">              </w:t>
            </w:r>
            <w:r w:rsidR="008C3B9C">
              <w:rPr>
                <w:sz w:val="20"/>
                <w:szCs w:val="20"/>
              </w:rPr>
              <w:t xml:space="preserve">                                              </w:t>
            </w:r>
            <w:r w:rsidR="001946F4">
              <w:rPr>
                <w:sz w:val="20"/>
                <w:szCs w:val="20"/>
              </w:rPr>
              <w:t xml:space="preserve">   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>Yes</w:t>
            </w:r>
            <w:r w:rsidR="008C3B9C" w:rsidRPr="008C3B9C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No </w:t>
            </w:r>
            <w:r w:rsidR="008C3B9C" w:rsidRPr="008C3B9C">
              <w:rPr>
                <w:rFonts w:ascii="Segoe UI Symbol" w:hAnsi="Segoe UI Symbol" w:cs="Segoe UI Symbol"/>
                <w:i/>
                <w:iCs/>
                <w:color w:val="595959" w:themeColor="text1" w:themeTint="A6"/>
                <w:sz w:val="20"/>
                <w:szCs w:val="20"/>
              </w:rPr>
              <w:t>☐</w:t>
            </w:r>
            <w:r w:rsidR="008C3B9C" w:rsidRPr="008C3B9C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6F3D23" w:rsidRDefault="008C3B9C" w:rsidP="00597EF5">
            <w:pPr>
              <w:pStyle w:val="Tip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     </w:t>
            </w:r>
          </w:p>
        </w:tc>
      </w:tr>
    </w:tbl>
    <w:p w:rsidR="002F4337" w:rsidRDefault="002F4337" w:rsidP="00895778">
      <w:pPr>
        <w:pStyle w:val="Heading2"/>
        <w:rPr>
          <w:b w:val="0"/>
          <w:sz w:val="20"/>
          <w:szCs w:val="20"/>
        </w:rPr>
      </w:pPr>
      <w:r>
        <w:t>Chemical Inventory</w:t>
      </w:r>
      <w:r w:rsidR="008D0E0E">
        <w:t xml:space="preserve"> (</w:t>
      </w:r>
      <w:r w:rsidR="008D0E0E" w:rsidRPr="00895778">
        <w:rPr>
          <w:b w:val="0"/>
          <w:sz w:val="20"/>
          <w:szCs w:val="20"/>
        </w:rPr>
        <w:t xml:space="preserve">report </w:t>
      </w:r>
      <w:r w:rsidR="00895778" w:rsidRPr="00895778">
        <w:rPr>
          <w:b w:val="0"/>
          <w:sz w:val="20"/>
          <w:szCs w:val="20"/>
        </w:rPr>
        <w:t>of hazardous material, MN Building Code 414.1.3</w:t>
      </w:r>
      <w:r w:rsidR="00B46C5A">
        <w:rPr>
          <w:b w:val="0"/>
          <w:sz w:val="20"/>
          <w:szCs w:val="20"/>
        </w:rPr>
        <w:t>.</w:t>
      </w:r>
      <w:r w:rsidR="00895778" w:rsidRPr="00895778">
        <w:rPr>
          <w:b w:val="0"/>
          <w:sz w:val="20"/>
          <w:szCs w:val="20"/>
        </w:rPr>
        <w:t>)</w:t>
      </w:r>
    </w:p>
    <w:tbl>
      <w:tblPr>
        <w:tblStyle w:val="TipTable"/>
        <w:tblW w:w="4826" w:type="pct"/>
        <w:tblLook w:val="04A0" w:firstRow="1" w:lastRow="0" w:firstColumn="1" w:lastColumn="0" w:noHBand="0" w:noVBand="1"/>
        <w:tblDescription w:val="Layout table"/>
      </w:tblPr>
      <w:tblGrid>
        <w:gridCol w:w="313"/>
        <w:gridCol w:w="10111"/>
      </w:tblGrid>
      <w:tr w:rsidR="00895778" w:rsidTr="00D1350E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</w:tcPr>
          <w:p w:rsidR="00895778" w:rsidRDefault="00895778" w:rsidP="00B8338C"/>
        </w:tc>
        <w:tc>
          <w:tcPr>
            <w:tcW w:w="4850" w:type="pct"/>
          </w:tcPr>
          <w:p w:rsidR="005C4441" w:rsidRDefault="005C4441" w:rsidP="005C4441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 inventory.</w:t>
            </w:r>
          </w:p>
          <w:p w:rsidR="005C4441" w:rsidRPr="005C4441" w:rsidRDefault="005C4441" w:rsidP="005C4441">
            <w:pPr>
              <w:pStyle w:val="TipTex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all chemicals prepared by lab staff or qualified person; </w:t>
            </w:r>
            <w:r w:rsidR="00D1350E">
              <w:rPr>
                <w:sz w:val="20"/>
                <w:szCs w:val="20"/>
              </w:rPr>
              <w:t xml:space="preserve">       </w:t>
            </w:r>
            <w:r w:rsidR="001946F4">
              <w:rPr>
                <w:sz w:val="20"/>
                <w:szCs w:val="20"/>
              </w:rPr>
              <w:t xml:space="preserve">       </w:t>
            </w:r>
            <w:r w:rsidRPr="005C4441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1068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4441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4373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:rsidR="006D3375" w:rsidRPr="006D3375" w:rsidRDefault="005C4441" w:rsidP="00FD4224">
            <w:pPr>
              <w:pStyle w:val="TipTex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Subdivide chemicals based on Hazardous Material classification categories</w:t>
            </w:r>
            <w:r w:rsidR="00FD4224">
              <w:rPr>
                <w:sz w:val="20"/>
                <w:szCs w:val="20"/>
              </w:rPr>
              <w:t xml:space="preserve">, determine MAQ’s per </w:t>
            </w:r>
          </w:p>
          <w:p w:rsidR="005C4441" w:rsidRDefault="00FD4224" w:rsidP="006D3375">
            <w:pPr>
              <w:pStyle w:val="Tip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MNBC Table 307.1 (</w:t>
            </w:r>
            <w:proofErr w:type="gramStart"/>
            <w:r>
              <w:rPr>
                <w:sz w:val="20"/>
                <w:szCs w:val="20"/>
              </w:rPr>
              <w:t>1</w:t>
            </w:r>
            <w:r w:rsidR="00B212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 w:rsidR="008C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="00B212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(2)</w:t>
            </w:r>
            <w:r w:rsidR="0073387E">
              <w:rPr>
                <w:sz w:val="20"/>
                <w:szCs w:val="20"/>
              </w:rPr>
              <w:t>/MN FC 5003.1.1(1) &amp; (2)</w:t>
            </w:r>
            <w:r>
              <w:rPr>
                <w:sz w:val="20"/>
                <w:szCs w:val="20"/>
              </w:rPr>
              <w:t>.</w:t>
            </w:r>
            <w:r w:rsidR="005C4441">
              <w:rPr>
                <w:sz w:val="20"/>
                <w:szCs w:val="20"/>
              </w:rPr>
              <w:t xml:space="preserve">  </w:t>
            </w:r>
            <w:r w:rsidR="00D1350E">
              <w:rPr>
                <w:sz w:val="20"/>
                <w:szCs w:val="20"/>
              </w:rPr>
              <w:t xml:space="preserve">  </w:t>
            </w:r>
            <w:r w:rsidR="0073387E">
              <w:rPr>
                <w:sz w:val="20"/>
                <w:szCs w:val="20"/>
              </w:rPr>
              <w:t xml:space="preserve">   </w:t>
            </w:r>
            <w:r w:rsidR="00B2124F">
              <w:rPr>
                <w:sz w:val="20"/>
                <w:szCs w:val="20"/>
              </w:rPr>
              <w:t xml:space="preserve">         </w:t>
            </w:r>
            <w:r w:rsidR="001946F4">
              <w:rPr>
                <w:sz w:val="20"/>
                <w:szCs w:val="20"/>
              </w:rPr>
              <w:t xml:space="preserve">      </w:t>
            </w:r>
            <w:r w:rsidR="00B2124F">
              <w:rPr>
                <w:sz w:val="20"/>
                <w:szCs w:val="20"/>
              </w:rPr>
              <w:t xml:space="preserve"> </w:t>
            </w:r>
            <w:r w:rsidR="0073387E">
              <w:rPr>
                <w:sz w:val="20"/>
                <w:szCs w:val="20"/>
              </w:rPr>
              <w:t xml:space="preserve"> </w:t>
            </w:r>
            <w:r w:rsidRPr="00FD4224">
              <w:rPr>
                <w:sz w:val="20"/>
                <w:szCs w:val="20"/>
              </w:rPr>
              <w:t>Yes</w:t>
            </w:r>
            <w:r w:rsidRPr="00FD422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D4224">
              <w:rPr>
                <w:sz w:val="20"/>
                <w:szCs w:val="20"/>
              </w:rPr>
              <w:t xml:space="preserve"> No </w:t>
            </w:r>
            <w:r w:rsidRPr="00FD422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7B5278" w:rsidRPr="007B5278" w:rsidRDefault="007B5278" w:rsidP="005C4441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 xml:space="preserve">HMIS preparation. </w:t>
            </w:r>
            <w:r w:rsidRPr="007B5278">
              <w:rPr>
                <w:sz w:val="20"/>
                <w:szCs w:val="20"/>
              </w:rPr>
              <w:t>Report subm</w:t>
            </w:r>
            <w:r>
              <w:rPr>
                <w:sz w:val="20"/>
                <w:szCs w:val="20"/>
              </w:rPr>
              <w:t>itted by designer identifying maximum expected quantities of hazardous materials</w:t>
            </w:r>
            <w:r w:rsidR="00FD4224">
              <w:rPr>
                <w:sz w:val="20"/>
                <w:szCs w:val="20"/>
              </w:rPr>
              <w:t>.</w:t>
            </w:r>
          </w:p>
          <w:p w:rsidR="007B5278" w:rsidRPr="007B5278" w:rsidRDefault="007B5278" w:rsidP="00FD4224">
            <w:pPr>
              <w:pStyle w:val="TipTex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224">
              <w:rPr>
                <w:sz w:val="20"/>
                <w:szCs w:val="20"/>
              </w:rPr>
              <w:t>Stored,</w:t>
            </w:r>
            <w:r w:rsidR="00FD4224" w:rsidRPr="00FD4224">
              <w:rPr>
                <w:sz w:val="20"/>
                <w:szCs w:val="20"/>
              </w:rPr>
              <w:t xml:space="preserve">          </w:t>
            </w:r>
            <w:r w:rsidR="00FD4224">
              <w:rPr>
                <w:sz w:val="20"/>
                <w:szCs w:val="20"/>
              </w:rPr>
              <w:t xml:space="preserve">Solid, Liquid, Gas    </w:t>
            </w:r>
            <w:r w:rsidR="006D3375">
              <w:rPr>
                <w:sz w:val="20"/>
                <w:szCs w:val="20"/>
              </w:rPr>
              <w:t xml:space="preserve"> </w:t>
            </w:r>
            <w:r w:rsidR="00FD4224">
              <w:rPr>
                <w:sz w:val="20"/>
                <w:szCs w:val="20"/>
              </w:rPr>
              <w:t xml:space="preserve">                         </w:t>
            </w:r>
            <w:r w:rsidR="00D1350E">
              <w:rPr>
                <w:sz w:val="20"/>
                <w:szCs w:val="20"/>
              </w:rPr>
              <w:t xml:space="preserve">                          </w:t>
            </w:r>
            <w:r w:rsidR="001946F4">
              <w:rPr>
                <w:sz w:val="20"/>
                <w:szCs w:val="20"/>
              </w:rPr>
              <w:t xml:space="preserve">     </w:t>
            </w:r>
            <w:r w:rsidR="0073387E">
              <w:rPr>
                <w:sz w:val="20"/>
                <w:szCs w:val="20"/>
              </w:rPr>
              <w:t xml:space="preserve"> </w:t>
            </w:r>
            <w:r w:rsidR="00FD4224" w:rsidRPr="00FD4224">
              <w:rPr>
                <w:sz w:val="20"/>
                <w:szCs w:val="20"/>
              </w:rPr>
              <w:t>Yes</w:t>
            </w:r>
            <w:r w:rsidR="00FD4224" w:rsidRPr="00FD422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4224" w:rsidRPr="00FD4224">
              <w:rPr>
                <w:sz w:val="20"/>
                <w:szCs w:val="20"/>
              </w:rPr>
              <w:t xml:space="preserve"> No </w:t>
            </w:r>
            <w:r w:rsidR="00FD4224" w:rsidRPr="00FD422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7B5278" w:rsidRPr="007B5278" w:rsidRDefault="007B5278" w:rsidP="00FD4224">
            <w:pPr>
              <w:pStyle w:val="TipTex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Used in closed system </w:t>
            </w:r>
            <w:r w:rsidR="00FD4224">
              <w:rPr>
                <w:sz w:val="20"/>
                <w:szCs w:val="20"/>
              </w:rPr>
              <w:t xml:space="preserve">     </w:t>
            </w:r>
            <w:r w:rsidR="00FD4224" w:rsidRPr="00FD4224">
              <w:rPr>
                <w:sz w:val="20"/>
                <w:szCs w:val="20"/>
              </w:rPr>
              <w:t>Solid, Liquid, Gas</w:t>
            </w:r>
            <w:r w:rsidR="00D1350E">
              <w:rPr>
                <w:sz w:val="20"/>
                <w:szCs w:val="20"/>
              </w:rPr>
              <w:t xml:space="preserve">               </w:t>
            </w:r>
            <w:r w:rsidR="0073387E">
              <w:rPr>
                <w:sz w:val="20"/>
                <w:szCs w:val="20"/>
              </w:rPr>
              <w:t xml:space="preserve">                    </w:t>
            </w:r>
            <w:r w:rsidR="001946F4">
              <w:rPr>
                <w:sz w:val="20"/>
                <w:szCs w:val="20"/>
              </w:rPr>
              <w:t xml:space="preserve">     </w:t>
            </w:r>
            <w:r w:rsidR="0073387E">
              <w:rPr>
                <w:sz w:val="20"/>
                <w:szCs w:val="20"/>
              </w:rPr>
              <w:t xml:space="preserve"> </w:t>
            </w:r>
            <w:r w:rsidR="00FD4224" w:rsidRPr="00FD4224">
              <w:rPr>
                <w:sz w:val="20"/>
                <w:szCs w:val="20"/>
              </w:rPr>
              <w:t>Yes</w:t>
            </w:r>
            <w:r w:rsidR="00FD4224" w:rsidRPr="00FD422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4224" w:rsidRPr="00FD4224">
              <w:rPr>
                <w:sz w:val="20"/>
                <w:szCs w:val="20"/>
              </w:rPr>
              <w:t xml:space="preserve"> No </w:t>
            </w:r>
            <w:r w:rsidR="00FD4224" w:rsidRPr="00FD422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:rsidR="00FD4224" w:rsidRPr="00FD4224" w:rsidRDefault="007B5278" w:rsidP="00FD4224">
            <w:pPr>
              <w:pStyle w:val="TipTex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Open use</w:t>
            </w:r>
            <w:r w:rsidR="00FD4224">
              <w:rPr>
                <w:sz w:val="20"/>
                <w:szCs w:val="20"/>
              </w:rPr>
              <w:t xml:space="preserve">     </w:t>
            </w:r>
            <w:r w:rsidR="00FD4224" w:rsidRPr="00FD4224">
              <w:rPr>
                <w:sz w:val="20"/>
                <w:szCs w:val="20"/>
              </w:rPr>
              <w:t>Solid, Liquid, Gas</w:t>
            </w:r>
            <w:r w:rsidR="00FD4224">
              <w:rPr>
                <w:sz w:val="20"/>
                <w:szCs w:val="20"/>
              </w:rPr>
              <w:t xml:space="preserve">                              </w:t>
            </w:r>
            <w:r w:rsidR="0073387E">
              <w:rPr>
                <w:sz w:val="20"/>
                <w:szCs w:val="20"/>
              </w:rPr>
              <w:t xml:space="preserve">                           </w:t>
            </w:r>
            <w:r w:rsidR="001946F4">
              <w:rPr>
                <w:sz w:val="20"/>
                <w:szCs w:val="20"/>
              </w:rPr>
              <w:t xml:space="preserve">    </w:t>
            </w:r>
            <w:r w:rsidR="0073387E">
              <w:rPr>
                <w:sz w:val="20"/>
                <w:szCs w:val="20"/>
              </w:rPr>
              <w:t xml:space="preserve"> </w:t>
            </w:r>
            <w:r w:rsidR="00FD4224" w:rsidRPr="00FD4224">
              <w:rPr>
                <w:sz w:val="20"/>
                <w:szCs w:val="20"/>
              </w:rPr>
              <w:t>Yes</w:t>
            </w:r>
            <w:r w:rsidR="00FD4224" w:rsidRPr="00FD422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4224" w:rsidRPr="00FD4224">
              <w:rPr>
                <w:sz w:val="20"/>
                <w:szCs w:val="20"/>
              </w:rPr>
              <w:t xml:space="preserve"> No </w:t>
            </w:r>
            <w:r w:rsidR="00FD4224" w:rsidRPr="00FD422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D4224">
              <w:rPr>
                <w:sz w:val="20"/>
                <w:szCs w:val="20"/>
              </w:rPr>
              <w:t xml:space="preserve">  </w:t>
            </w:r>
          </w:p>
          <w:p w:rsidR="00895778" w:rsidRDefault="00D1350E" w:rsidP="00191330">
            <w:pPr>
              <w:pStyle w:val="TipText"/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*****</w:t>
            </w:r>
            <w:r w:rsidR="00FD4224">
              <w:rPr>
                <w:sz w:val="20"/>
                <w:szCs w:val="20"/>
              </w:rPr>
              <w:t>Quantities may not exceed stored value</w:t>
            </w:r>
            <w:r w:rsidR="00191330">
              <w:rPr>
                <w:sz w:val="20"/>
                <w:szCs w:val="20"/>
              </w:rPr>
              <w:t xml:space="preserve"> </w:t>
            </w:r>
            <w:r w:rsidR="00FD4224">
              <w:rPr>
                <w:sz w:val="20"/>
                <w:szCs w:val="20"/>
              </w:rPr>
              <w:t>i.e. Stored</w:t>
            </w:r>
            <w:r w:rsidR="005E398B">
              <w:rPr>
                <w:sz w:val="20"/>
                <w:szCs w:val="20"/>
              </w:rPr>
              <w:t xml:space="preserve"> </w:t>
            </w:r>
            <w:r w:rsidR="00FD4224">
              <w:rPr>
                <w:sz w:val="20"/>
                <w:szCs w:val="20"/>
              </w:rPr>
              <w:t xml:space="preserve">= </w:t>
            </w:r>
            <w:r w:rsidR="005E398B">
              <w:rPr>
                <w:sz w:val="20"/>
                <w:szCs w:val="20"/>
              </w:rPr>
              <w:t>(</w:t>
            </w:r>
            <w:r w:rsidR="00FD4224">
              <w:rPr>
                <w:sz w:val="20"/>
                <w:szCs w:val="20"/>
              </w:rPr>
              <w:t>Closed</w:t>
            </w:r>
            <w:r w:rsidR="005E398B">
              <w:rPr>
                <w:sz w:val="20"/>
                <w:szCs w:val="20"/>
              </w:rPr>
              <w:t xml:space="preserve"> – Open)</w:t>
            </w:r>
            <w:r>
              <w:rPr>
                <w:sz w:val="20"/>
                <w:szCs w:val="20"/>
              </w:rPr>
              <w:t xml:space="preserve"> + Open*****</w:t>
            </w:r>
          </w:p>
        </w:tc>
      </w:tr>
    </w:tbl>
    <w:p w:rsidR="002F4337" w:rsidRPr="002F4337" w:rsidRDefault="002F4337" w:rsidP="00B2124F"/>
    <w:p w:rsidR="003312ED" w:rsidRDefault="00F30D6C">
      <w:pPr>
        <w:pStyle w:val="Heading2"/>
      </w:pPr>
      <w:r>
        <w:t>Methods of protection</w:t>
      </w:r>
      <w:r w:rsidR="008D0E0E">
        <w:t xml:space="preserve"> </w:t>
      </w:r>
      <w:r w:rsidR="008D0E0E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Control areas, fire protection systems and H occupancies</w:t>
      </w:r>
      <w:r w:rsidR="00B46C5A">
        <w:rPr>
          <w:b w:val="0"/>
          <w:sz w:val="20"/>
          <w:szCs w:val="20"/>
        </w:rPr>
        <w:t>, MN Building Code 414.1.3.</w:t>
      </w:r>
      <w:r w:rsidR="008D0E0E">
        <w:rPr>
          <w:b w:val="0"/>
          <w:sz w:val="20"/>
          <w:szCs w:val="20"/>
        </w:rPr>
        <w:t>)</w:t>
      </w:r>
      <w:r w:rsidR="006B0280">
        <w:tab/>
      </w:r>
    </w:p>
    <w:tbl>
      <w:tblPr>
        <w:tblStyle w:val="TipTable"/>
        <w:tblW w:w="4826" w:type="pct"/>
        <w:tblLook w:val="04A0" w:firstRow="1" w:lastRow="0" w:firstColumn="1" w:lastColumn="0" w:noHBand="0" w:noVBand="1"/>
        <w:tblDescription w:val="Layout table"/>
      </w:tblPr>
      <w:tblGrid>
        <w:gridCol w:w="313"/>
        <w:gridCol w:w="10111"/>
      </w:tblGrid>
      <w:tr w:rsidR="005D4DC9" w:rsidTr="00D1350E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</w:tcPr>
          <w:p w:rsidR="005D4DC9" w:rsidRDefault="005D4DC9" w:rsidP="007664E8"/>
        </w:tc>
        <w:tc>
          <w:tcPr>
            <w:tcW w:w="4850" w:type="pct"/>
          </w:tcPr>
          <w:p w:rsidR="00F542E7" w:rsidRDefault="006B0280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3D23">
              <w:rPr>
                <w:b/>
                <w:sz w:val="20"/>
                <w:szCs w:val="20"/>
              </w:rPr>
              <w:t>Detail control area(s)</w:t>
            </w:r>
            <w:r w:rsidR="00905B8D" w:rsidRPr="006F3D23">
              <w:rPr>
                <w:b/>
                <w:sz w:val="20"/>
                <w:szCs w:val="20"/>
              </w:rPr>
              <w:t>.</w:t>
            </w:r>
            <w:r w:rsidR="00905B8D">
              <w:t xml:space="preserve"> </w:t>
            </w:r>
            <w:r w:rsidR="00905B8D" w:rsidRPr="005C4441">
              <w:rPr>
                <w:sz w:val="20"/>
                <w:szCs w:val="20"/>
              </w:rPr>
              <w:t>Show a plan page with a floor plan of the project and a narrative of the control area(s)</w:t>
            </w:r>
            <w:r w:rsidR="006F3D23" w:rsidRPr="005C4441">
              <w:rPr>
                <w:sz w:val="20"/>
                <w:szCs w:val="20"/>
              </w:rPr>
              <w:t>.</w:t>
            </w:r>
          </w:p>
          <w:p w:rsidR="005D4DC9" w:rsidRPr="005C4441" w:rsidRDefault="00F30D6C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441">
              <w:rPr>
                <w:sz w:val="20"/>
                <w:szCs w:val="20"/>
              </w:rPr>
              <w:t xml:space="preserve"> Designer to report what assembly is required.</w:t>
            </w:r>
          </w:p>
          <w:p w:rsidR="00905B8D" w:rsidRPr="005C4441" w:rsidRDefault="00905B8D" w:rsidP="00905B8D">
            <w:pPr>
              <w:pStyle w:val="TipTex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441">
              <w:rPr>
                <w:sz w:val="20"/>
                <w:szCs w:val="20"/>
              </w:rPr>
              <w:t xml:space="preserve">Project area encompasses </w:t>
            </w:r>
            <w:r w:rsidR="00191330">
              <w:rPr>
                <w:sz w:val="20"/>
                <w:szCs w:val="20"/>
              </w:rPr>
              <w:t xml:space="preserve">entire </w:t>
            </w:r>
            <w:r w:rsidRPr="005C4441">
              <w:rPr>
                <w:sz w:val="20"/>
                <w:szCs w:val="20"/>
              </w:rPr>
              <w:t>control area;</w:t>
            </w:r>
            <w:r w:rsidR="00DE0A0A" w:rsidRPr="005C4441">
              <w:rPr>
                <w:sz w:val="20"/>
                <w:szCs w:val="20"/>
              </w:rPr>
              <w:t xml:space="preserve">                  </w:t>
            </w:r>
            <w:r w:rsidR="005C4441">
              <w:rPr>
                <w:sz w:val="20"/>
                <w:szCs w:val="20"/>
              </w:rPr>
              <w:t xml:space="preserve">         </w:t>
            </w:r>
            <w:r w:rsidR="00DE0A0A" w:rsidRPr="005C4441">
              <w:rPr>
                <w:sz w:val="20"/>
                <w:szCs w:val="20"/>
              </w:rPr>
              <w:t xml:space="preserve"> </w:t>
            </w:r>
            <w:r w:rsidR="0073387E">
              <w:rPr>
                <w:sz w:val="20"/>
                <w:szCs w:val="20"/>
              </w:rPr>
              <w:t xml:space="preserve">           </w:t>
            </w:r>
            <w:r w:rsidR="00DE0A0A" w:rsidRPr="005C4441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7998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A0A" w:rsidRPr="005C4441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86903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1350E" w:rsidRDefault="00905B8D" w:rsidP="00905B8D">
            <w:pPr>
              <w:pStyle w:val="TipTex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441">
              <w:rPr>
                <w:sz w:val="20"/>
                <w:szCs w:val="20"/>
              </w:rPr>
              <w:t>Control area is beyond project limits but only affects a</w:t>
            </w:r>
          </w:p>
          <w:p w:rsidR="00905B8D" w:rsidRPr="005C4441" w:rsidRDefault="00905B8D" w:rsidP="00D1350E">
            <w:pPr>
              <w:pStyle w:val="Tip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441">
              <w:rPr>
                <w:sz w:val="20"/>
                <w:szCs w:val="20"/>
              </w:rPr>
              <w:lastRenderedPageBreak/>
              <w:t>single control area;</w:t>
            </w:r>
            <w:r w:rsidR="00D1350E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73387E">
              <w:rPr>
                <w:sz w:val="20"/>
                <w:szCs w:val="20"/>
              </w:rPr>
              <w:t xml:space="preserve"> </w:t>
            </w:r>
            <w:r w:rsidR="00DE0A0A" w:rsidRPr="005C4441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92667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A0A" w:rsidRPr="005C4441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0761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95778" w:rsidRPr="005C4441" w:rsidRDefault="00905B8D" w:rsidP="008D5E06">
            <w:pPr>
              <w:pStyle w:val="TipTex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441">
              <w:rPr>
                <w:sz w:val="20"/>
                <w:szCs w:val="20"/>
              </w:rPr>
              <w:t xml:space="preserve">Project requires control areas </w:t>
            </w:r>
            <w:r w:rsidR="00191330">
              <w:rPr>
                <w:sz w:val="20"/>
                <w:szCs w:val="20"/>
              </w:rPr>
              <w:t xml:space="preserve">be </w:t>
            </w:r>
            <w:r w:rsidRPr="005C4441">
              <w:rPr>
                <w:sz w:val="20"/>
                <w:szCs w:val="20"/>
              </w:rPr>
              <w:t>located throughout the building</w:t>
            </w:r>
            <w:r w:rsidR="001E5C09">
              <w:rPr>
                <w:sz w:val="20"/>
                <w:szCs w:val="20"/>
              </w:rPr>
              <w:t>;</w:t>
            </w:r>
            <w:r w:rsidR="00191330">
              <w:rPr>
                <w:sz w:val="20"/>
                <w:szCs w:val="20"/>
              </w:rPr>
              <w:t xml:space="preserve">        </w:t>
            </w:r>
            <w:r w:rsidR="005C4441">
              <w:rPr>
                <w:sz w:val="20"/>
                <w:szCs w:val="20"/>
              </w:rPr>
              <w:t xml:space="preserve"> </w:t>
            </w:r>
            <w:r w:rsidR="00895778" w:rsidRPr="005C4441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3594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778"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5778" w:rsidRPr="005C4441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22090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778"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1350E" w:rsidRDefault="00895778" w:rsidP="005C4441">
            <w:pPr>
              <w:pStyle w:val="TipTex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441">
              <w:rPr>
                <w:sz w:val="20"/>
                <w:szCs w:val="20"/>
              </w:rPr>
              <w:t>Identified maximum MAQ percentages based on location</w:t>
            </w:r>
            <w:r w:rsidR="007B5278" w:rsidRPr="005C4441">
              <w:rPr>
                <w:sz w:val="20"/>
                <w:szCs w:val="20"/>
              </w:rPr>
              <w:t xml:space="preserve"> </w:t>
            </w:r>
          </w:p>
          <w:p w:rsidR="006B0280" w:rsidRPr="005C4441" w:rsidRDefault="007B5278" w:rsidP="00D1350E">
            <w:pPr>
              <w:pStyle w:val="Tip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4441">
              <w:rPr>
                <w:sz w:val="20"/>
                <w:szCs w:val="20"/>
              </w:rPr>
              <w:t>(MNBC amended Table 414.2.2</w:t>
            </w:r>
            <w:r w:rsidR="001E5C09">
              <w:rPr>
                <w:sz w:val="20"/>
                <w:szCs w:val="20"/>
              </w:rPr>
              <w:t>.</w:t>
            </w:r>
            <w:r w:rsidR="00DE0A0A" w:rsidRPr="005C4441">
              <w:rPr>
                <w:sz w:val="20"/>
                <w:szCs w:val="20"/>
              </w:rPr>
              <w:t xml:space="preserve"> </w:t>
            </w:r>
            <w:r w:rsidR="0073387E">
              <w:rPr>
                <w:sz w:val="20"/>
                <w:szCs w:val="20"/>
              </w:rPr>
              <w:t xml:space="preserve">                     </w:t>
            </w:r>
            <w:r w:rsidR="005C4441">
              <w:rPr>
                <w:sz w:val="20"/>
                <w:szCs w:val="20"/>
              </w:rPr>
              <w:t xml:space="preserve"> </w:t>
            </w:r>
            <w:r w:rsidR="00D1350E">
              <w:rPr>
                <w:sz w:val="20"/>
                <w:szCs w:val="20"/>
              </w:rPr>
              <w:t xml:space="preserve">                                     </w:t>
            </w:r>
            <w:r w:rsidR="00DE0A0A" w:rsidRPr="005C4441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74315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A0A" w:rsidRPr="005C4441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152701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778"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30D6C" w:rsidRDefault="00F30D6C" w:rsidP="00F30D6C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0D6C">
              <w:rPr>
                <w:b/>
                <w:sz w:val="20"/>
                <w:szCs w:val="20"/>
              </w:rPr>
              <w:t>Special Fire Protection system</w:t>
            </w:r>
            <w:r>
              <w:rPr>
                <w:b/>
              </w:rPr>
              <w:t xml:space="preserve">. </w:t>
            </w:r>
            <w:r w:rsidRPr="005C4441">
              <w:rPr>
                <w:sz w:val="20"/>
                <w:szCs w:val="20"/>
              </w:rPr>
              <w:t xml:space="preserve">Detail type of system.   </w:t>
            </w:r>
            <w:r w:rsidR="005C4441">
              <w:rPr>
                <w:sz w:val="20"/>
                <w:szCs w:val="20"/>
              </w:rPr>
              <w:t xml:space="preserve">          </w:t>
            </w:r>
            <w:r w:rsidR="0073387E">
              <w:rPr>
                <w:sz w:val="20"/>
                <w:szCs w:val="20"/>
              </w:rPr>
              <w:t xml:space="preserve">          </w:t>
            </w:r>
            <w:r w:rsidR="00D1350E">
              <w:rPr>
                <w:sz w:val="20"/>
                <w:szCs w:val="20"/>
              </w:rPr>
              <w:t xml:space="preserve">             </w:t>
            </w:r>
            <w:r w:rsidRPr="005C4441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23439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4441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5961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30D6C" w:rsidRPr="00F30D6C" w:rsidRDefault="00B46C5A" w:rsidP="00D1350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46C5A">
              <w:rPr>
                <w:b/>
                <w:sz w:val="20"/>
                <w:szCs w:val="20"/>
              </w:rPr>
              <w:t>H occupancy present</w:t>
            </w:r>
            <w:r>
              <w:t xml:space="preserve">.                       </w:t>
            </w:r>
            <w:r w:rsidR="00D1350E">
              <w:t xml:space="preserve">           </w:t>
            </w:r>
            <w:r>
              <w:t xml:space="preserve">           </w:t>
            </w:r>
            <w:r w:rsidR="005C4441">
              <w:t xml:space="preserve">                                  </w:t>
            </w:r>
            <w:r w:rsidR="0073387E">
              <w:t xml:space="preserve">                              </w:t>
            </w:r>
            <w:r w:rsidRPr="005C4441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72676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C4441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47066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4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312ED" w:rsidRDefault="00905B8D" w:rsidP="00B46C5A">
      <w:pPr>
        <w:pStyle w:val="Heading2"/>
      </w:pPr>
      <w:r>
        <w:lastRenderedPageBreak/>
        <w:t>Site requirements (</w:t>
      </w:r>
      <w:r w:rsidR="00B46C5A">
        <w:rPr>
          <w:b w:val="0"/>
          <w:sz w:val="20"/>
          <w:szCs w:val="20"/>
        </w:rPr>
        <w:t xml:space="preserve">verified and incorporated into plan page, </w:t>
      </w:r>
      <w:r w:rsidR="00B46C5A" w:rsidRPr="00B46C5A">
        <w:rPr>
          <w:b w:val="0"/>
          <w:sz w:val="20"/>
          <w:szCs w:val="20"/>
        </w:rPr>
        <w:t>MN Building Code 414.2</w:t>
      </w:r>
      <w:r>
        <w:t>)</w:t>
      </w:r>
    </w:p>
    <w:tbl>
      <w:tblPr>
        <w:tblStyle w:val="TipTable"/>
        <w:tblW w:w="4830" w:type="pct"/>
        <w:tblLook w:val="04A0" w:firstRow="1" w:lastRow="0" w:firstColumn="1" w:lastColumn="0" w:noHBand="0" w:noVBand="1"/>
        <w:tblDescription w:val="Layout table"/>
      </w:tblPr>
      <w:tblGrid>
        <w:gridCol w:w="313"/>
        <w:gridCol w:w="10120"/>
      </w:tblGrid>
      <w:tr w:rsidR="005D4DC9" w:rsidTr="00D86CAD">
        <w:trPr>
          <w:trHeight w:val="4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</w:tcPr>
          <w:p w:rsidR="005D4DC9" w:rsidRDefault="005D4DC9" w:rsidP="007664E8"/>
        </w:tc>
        <w:tc>
          <w:tcPr>
            <w:tcW w:w="4850" w:type="pct"/>
          </w:tcPr>
          <w:p w:rsidR="006F3D23" w:rsidRPr="005E398B" w:rsidRDefault="00905B8D" w:rsidP="006F3D2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98B">
              <w:rPr>
                <w:b/>
                <w:sz w:val="20"/>
                <w:szCs w:val="20"/>
              </w:rPr>
              <w:t>Control area(s)</w:t>
            </w:r>
            <w:r w:rsidR="006F3D23" w:rsidRPr="005E398B">
              <w:rPr>
                <w:b/>
                <w:sz w:val="20"/>
                <w:szCs w:val="20"/>
              </w:rPr>
              <w:t xml:space="preserve">, </w:t>
            </w:r>
            <w:r w:rsidR="006F3D23" w:rsidRPr="005E398B">
              <w:rPr>
                <w:sz w:val="20"/>
                <w:szCs w:val="20"/>
              </w:rPr>
              <w:t>Actual physical characteristics of building</w:t>
            </w:r>
            <w:r w:rsidR="00597EF5">
              <w:rPr>
                <w:sz w:val="20"/>
                <w:szCs w:val="20"/>
              </w:rPr>
              <w:t xml:space="preserve"> verified by a site inspection</w:t>
            </w:r>
            <w:r w:rsidR="006F3D23" w:rsidRPr="005E398B">
              <w:rPr>
                <w:sz w:val="20"/>
                <w:szCs w:val="20"/>
              </w:rPr>
              <w:t>.</w:t>
            </w:r>
          </w:p>
          <w:p w:rsidR="005D4DC9" w:rsidRPr="005E398B" w:rsidRDefault="006F3D23" w:rsidP="006F3D23">
            <w:pPr>
              <w:pStyle w:val="TipTex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98B">
              <w:rPr>
                <w:sz w:val="20"/>
                <w:szCs w:val="20"/>
              </w:rPr>
              <w:t>W</w:t>
            </w:r>
            <w:r w:rsidR="00905B8D" w:rsidRPr="005E398B">
              <w:rPr>
                <w:sz w:val="20"/>
                <w:szCs w:val="20"/>
              </w:rPr>
              <w:t xml:space="preserve">alls </w:t>
            </w:r>
            <w:r w:rsidRPr="005E398B">
              <w:rPr>
                <w:sz w:val="20"/>
                <w:szCs w:val="20"/>
              </w:rPr>
              <w:t>extend</w:t>
            </w:r>
            <w:r w:rsidR="00905B8D" w:rsidRPr="005E398B">
              <w:rPr>
                <w:sz w:val="20"/>
                <w:szCs w:val="20"/>
              </w:rPr>
              <w:t xml:space="preserve"> to floor</w:t>
            </w:r>
            <w:r w:rsidR="00191330">
              <w:rPr>
                <w:sz w:val="20"/>
                <w:szCs w:val="20"/>
              </w:rPr>
              <w:t xml:space="preserve"> above (through grid</w:t>
            </w:r>
            <w:r w:rsidRPr="005E398B">
              <w:rPr>
                <w:sz w:val="20"/>
                <w:szCs w:val="20"/>
              </w:rPr>
              <w:t xml:space="preserve"> ceiling);</w:t>
            </w:r>
            <w:r w:rsidR="00DE0A0A" w:rsidRPr="005E398B">
              <w:rPr>
                <w:sz w:val="20"/>
                <w:szCs w:val="20"/>
              </w:rPr>
              <w:t xml:space="preserve">    </w:t>
            </w:r>
            <w:r w:rsidR="00D1350E">
              <w:rPr>
                <w:sz w:val="20"/>
                <w:szCs w:val="20"/>
              </w:rPr>
              <w:t xml:space="preserve">   </w:t>
            </w:r>
            <w:r w:rsidR="00191330">
              <w:rPr>
                <w:sz w:val="20"/>
                <w:szCs w:val="20"/>
              </w:rPr>
              <w:t xml:space="preserve">       </w:t>
            </w:r>
            <w:r w:rsidR="00D1350E">
              <w:rPr>
                <w:sz w:val="20"/>
                <w:szCs w:val="20"/>
              </w:rPr>
              <w:t xml:space="preserve">     </w:t>
            </w:r>
            <w:r w:rsidR="005E398B">
              <w:rPr>
                <w:sz w:val="20"/>
                <w:szCs w:val="20"/>
              </w:rPr>
              <w:t xml:space="preserve">      </w:t>
            </w:r>
            <w:r w:rsidR="0073387E">
              <w:rPr>
                <w:sz w:val="20"/>
                <w:szCs w:val="20"/>
              </w:rPr>
              <w:t xml:space="preserve">       </w:t>
            </w:r>
            <w:r w:rsidR="00DE0A0A" w:rsidRPr="005E398B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5925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E3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A0A" w:rsidRPr="005E398B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71214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E3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3D23" w:rsidRPr="005E398B" w:rsidRDefault="006F3D23" w:rsidP="006F3D23">
            <w:pPr>
              <w:pStyle w:val="TipTex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98B">
              <w:rPr>
                <w:sz w:val="20"/>
                <w:szCs w:val="20"/>
              </w:rPr>
              <w:t>Penetrations in control area walls are protected/unprotected</w:t>
            </w:r>
            <w:r w:rsidR="00DE0A0A" w:rsidRPr="005E398B">
              <w:rPr>
                <w:sz w:val="20"/>
                <w:szCs w:val="20"/>
              </w:rPr>
              <w:t xml:space="preserve">   </w:t>
            </w:r>
            <w:r w:rsidR="00D1350E">
              <w:rPr>
                <w:sz w:val="20"/>
                <w:szCs w:val="20"/>
              </w:rPr>
              <w:t xml:space="preserve">          </w:t>
            </w:r>
            <w:r w:rsidR="005E398B">
              <w:rPr>
                <w:sz w:val="20"/>
                <w:szCs w:val="20"/>
              </w:rPr>
              <w:t xml:space="preserve">  </w:t>
            </w:r>
            <w:r w:rsidR="00DE0A0A" w:rsidRPr="005E398B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11428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E3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A0A" w:rsidRPr="005E398B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35669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E3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3D23" w:rsidRPr="005E398B" w:rsidRDefault="006F3D23" w:rsidP="006F3D23">
            <w:pPr>
              <w:pStyle w:val="TipTex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98B">
              <w:rPr>
                <w:sz w:val="20"/>
                <w:szCs w:val="20"/>
              </w:rPr>
              <w:t>Doors are rated for the type of wall.</w:t>
            </w:r>
            <w:r w:rsidR="00DE0A0A" w:rsidRPr="005E398B">
              <w:rPr>
                <w:sz w:val="20"/>
                <w:szCs w:val="20"/>
              </w:rPr>
              <w:t xml:space="preserve">  </w:t>
            </w:r>
            <w:r w:rsidR="00D1350E">
              <w:rPr>
                <w:sz w:val="20"/>
                <w:szCs w:val="20"/>
              </w:rPr>
              <w:t xml:space="preserve">  </w:t>
            </w:r>
            <w:r w:rsidR="00DE0A0A" w:rsidRPr="005E398B">
              <w:rPr>
                <w:sz w:val="20"/>
                <w:szCs w:val="20"/>
              </w:rPr>
              <w:t xml:space="preserve">  </w:t>
            </w:r>
            <w:r w:rsidR="005E398B">
              <w:rPr>
                <w:sz w:val="20"/>
                <w:szCs w:val="20"/>
              </w:rPr>
              <w:t xml:space="preserve">                 </w:t>
            </w:r>
            <w:r w:rsidR="0073387E">
              <w:rPr>
                <w:sz w:val="20"/>
                <w:szCs w:val="20"/>
              </w:rPr>
              <w:t xml:space="preserve">                               </w:t>
            </w:r>
            <w:r w:rsidR="00DE0A0A" w:rsidRPr="005E398B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94222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E3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A0A" w:rsidRPr="005E398B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10418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E3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41F9B" w:rsidRPr="005E398B" w:rsidRDefault="00041F9B" w:rsidP="006F3D2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98B">
              <w:rPr>
                <w:b/>
                <w:sz w:val="20"/>
                <w:szCs w:val="20"/>
              </w:rPr>
              <w:t xml:space="preserve">Storage. </w:t>
            </w:r>
            <w:r w:rsidRPr="005E398B">
              <w:rPr>
                <w:sz w:val="20"/>
                <w:szCs w:val="20"/>
              </w:rPr>
              <w:t>Physical placement of chemicals.</w:t>
            </w:r>
          </w:p>
          <w:p w:rsidR="00905B8D" w:rsidRPr="005E398B" w:rsidRDefault="00905B8D" w:rsidP="00905B8D">
            <w:pPr>
              <w:pStyle w:val="TipTex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98B">
              <w:rPr>
                <w:sz w:val="20"/>
                <w:szCs w:val="20"/>
              </w:rPr>
              <w:t>Verify storage areas (list</w:t>
            </w:r>
            <w:r w:rsidR="006F3D23" w:rsidRPr="005E398B">
              <w:rPr>
                <w:sz w:val="20"/>
                <w:szCs w:val="20"/>
              </w:rPr>
              <w:t xml:space="preserve"> on</w:t>
            </w:r>
            <w:r w:rsidR="00041F9B" w:rsidRPr="005E398B">
              <w:rPr>
                <w:sz w:val="20"/>
                <w:szCs w:val="20"/>
              </w:rPr>
              <w:t xml:space="preserve"> plan page);</w:t>
            </w:r>
            <w:r w:rsidR="00DE0A0A" w:rsidRPr="005E398B">
              <w:rPr>
                <w:sz w:val="20"/>
                <w:szCs w:val="20"/>
              </w:rPr>
              <w:t xml:space="preserve">   </w:t>
            </w:r>
            <w:r w:rsidR="00D1350E">
              <w:rPr>
                <w:sz w:val="20"/>
                <w:szCs w:val="20"/>
              </w:rPr>
              <w:t xml:space="preserve"> </w:t>
            </w:r>
            <w:r w:rsidR="005E398B">
              <w:rPr>
                <w:sz w:val="20"/>
                <w:szCs w:val="20"/>
              </w:rPr>
              <w:t xml:space="preserve">              </w:t>
            </w:r>
            <w:r w:rsidR="0073387E">
              <w:rPr>
                <w:sz w:val="20"/>
                <w:szCs w:val="20"/>
              </w:rPr>
              <w:t xml:space="preserve">                               </w:t>
            </w:r>
            <w:r w:rsidR="00DE0A0A" w:rsidRPr="005E398B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2927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E3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A0A" w:rsidRPr="005E398B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20828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0A" w:rsidRPr="005E3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41F9B" w:rsidRPr="005E398B" w:rsidRDefault="00DE0A0A" w:rsidP="00905B8D">
            <w:pPr>
              <w:pStyle w:val="TipTex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98B">
              <w:rPr>
                <w:sz w:val="20"/>
                <w:szCs w:val="20"/>
              </w:rPr>
              <w:t>Hazardous material</w:t>
            </w:r>
            <w:r w:rsidR="00041F9B" w:rsidRPr="005E398B">
              <w:rPr>
                <w:sz w:val="20"/>
                <w:szCs w:val="20"/>
              </w:rPr>
              <w:t xml:space="preserve"> storage cabinets:</w:t>
            </w:r>
          </w:p>
          <w:p w:rsidR="00041F9B" w:rsidRPr="005E398B" w:rsidRDefault="00041F9B" w:rsidP="002F4337">
            <w:pPr>
              <w:pStyle w:val="TipText"/>
              <w:numPr>
                <w:ilvl w:val="1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98B">
              <w:rPr>
                <w:sz w:val="20"/>
                <w:szCs w:val="20"/>
              </w:rPr>
              <w:t>Number of cabinets</w:t>
            </w:r>
            <w:r w:rsidR="00DE0A0A" w:rsidRPr="005E398B">
              <w:rPr>
                <w:sz w:val="20"/>
                <w:szCs w:val="20"/>
              </w:rPr>
              <w:t xml:space="preserve"> (see </w:t>
            </w:r>
            <w:bookmarkStart w:id="0" w:name="_Hlk536704953"/>
            <w:r w:rsidR="00DE0A0A" w:rsidRPr="005E398B">
              <w:rPr>
                <w:sz w:val="20"/>
                <w:szCs w:val="20"/>
              </w:rPr>
              <w:t>2015 MN Fire Code 5003.8.7</w:t>
            </w:r>
            <w:bookmarkEnd w:id="0"/>
            <w:r w:rsidR="00DE0A0A" w:rsidRPr="005E398B">
              <w:rPr>
                <w:sz w:val="20"/>
                <w:szCs w:val="20"/>
              </w:rPr>
              <w:t>)</w:t>
            </w:r>
            <w:r w:rsidRPr="005E398B">
              <w:rPr>
                <w:sz w:val="20"/>
                <w:szCs w:val="20"/>
              </w:rPr>
              <w:t>;</w:t>
            </w:r>
            <w:r w:rsidR="00DE0A0A" w:rsidRPr="005E398B">
              <w:rPr>
                <w:sz w:val="20"/>
                <w:szCs w:val="20"/>
              </w:rPr>
              <w:t xml:space="preserve">                                </w:t>
            </w:r>
          </w:p>
          <w:p w:rsidR="002F4337" w:rsidRPr="005E398B" w:rsidRDefault="002F4337" w:rsidP="005E398B">
            <w:pPr>
              <w:pStyle w:val="TipText"/>
              <w:numPr>
                <w:ilvl w:val="2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398B">
              <w:rPr>
                <w:sz w:val="20"/>
                <w:szCs w:val="20"/>
              </w:rPr>
              <w:t>Li</w:t>
            </w:r>
            <w:r w:rsidR="008D0E0E" w:rsidRPr="005E398B">
              <w:rPr>
                <w:sz w:val="20"/>
                <w:szCs w:val="20"/>
              </w:rPr>
              <w:t>sted cabinets</w:t>
            </w:r>
            <w:r w:rsidRPr="005E398B">
              <w:rPr>
                <w:sz w:val="20"/>
                <w:szCs w:val="20"/>
              </w:rPr>
              <w:t xml:space="preserve"> </w:t>
            </w:r>
            <w:r w:rsidR="00D1350E">
              <w:rPr>
                <w:sz w:val="20"/>
                <w:szCs w:val="20"/>
              </w:rPr>
              <w:t xml:space="preserve">        </w:t>
            </w:r>
            <w:r w:rsidRPr="005E398B">
              <w:rPr>
                <w:sz w:val="20"/>
                <w:szCs w:val="20"/>
              </w:rPr>
              <w:t>#___________</w:t>
            </w:r>
            <w:r w:rsidR="005E398B">
              <w:rPr>
                <w:sz w:val="20"/>
                <w:szCs w:val="20"/>
              </w:rPr>
              <w:t xml:space="preserve">   </w:t>
            </w:r>
            <w:r w:rsidR="00D1350E">
              <w:rPr>
                <w:sz w:val="20"/>
                <w:szCs w:val="20"/>
              </w:rPr>
              <w:t xml:space="preserve">   </w:t>
            </w:r>
            <w:r w:rsidR="005E398B">
              <w:rPr>
                <w:sz w:val="20"/>
                <w:szCs w:val="20"/>
              </w:rPr>
              <w:t xml:space="preserve">  </w:t>
            </w:r>
            <w:r w:rsidR="0073387E">
              <w:rPr>
                <w:sz w:val="20"/>
                <w:szCs w:val="20"/>
              </w:rPr>
              <w:t xml:space="preserve"> </w:t>
            </w:r>
            <w:r w:rsidR="00D1350E">
              <w:rPr>
                <w:sz w:val="20"/>
                <w:szCs w:val="20"/>
              </w:rPr>
              <w:t xml:space="preserve">                   </w:t>
            </w:r>
            <w:r w:rsidR="005E398B" w:rsidRPr="005E398B">
              <w:rPr>
                <w:sz w:val="20"/>
                <w:szCs w:val="20"/>
              </w:rPr>
              <w:t>Yes</w:t>
            </w:r>
            <w:r w:rsidR="005E398B" w:rsidRPr="005E398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E398B" w:rsidRPr="005E398B">
              <w:rPr>
                <w:sz w:val="20"/>
                <w:szCs w:val="20"/>
              </w:rPr>
              <w:t xml:space="preserve"> No </w:t>
            </w:r>
            <w:r w:rsidR="005E398B" w:rsidRPr="005E398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E398B">
              <w:rPr>
                <w:sz w:val="20"/>
                <w:szCs w:val="20"/>
              </w:rPr>
              <w:t xml:space="preserve">               </w:t>
            </w:r>
          </w:p>
          <w:p w:rsidR="002F4337" w:rsidRDefault="002F4337" w:rsidP="00D1350E">
            <w:pPr>
              <w:pStyle w:val="TipText"/>
              <w:numPr>
                <w:ilvl w:val="2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398B">
              <w:rPr>
                <w:sz w:val="20"/>
                <w:szCs w:val="20"/>
              </w:rPr>
              <w:t xml:space="preserve">Unlisted </w:t>
            </w:r>
            <w:r w:rsidR="008D0E0E" w:rsidRPr="005E398B">
              <w:rPr>
                <w:sz w:val="20"/>
                <w:szCs w:val="20"/>
              </w:rPr>
              <w:t>cabinets</w:t>
            </w:r>
            <w:r w:rsidRPr="005E398B">
              <w:rPr>
                <w:sz w:val="20"/>
                <w:szCs w:val="20"/>
              </w:rPr>
              <w:t xml:space="preserve">    </w:t>
            </w:r>
            <w:r w:rsidR="005E398B">
              <w:rPr>
                <w:sz w:val="20"/>
                <w:szCs w:val="20"/>
              </w:rPr>
              <w:t xml:space="preserve"> </w:t>
            </w:r>
            <w:r w:rsidRPr="005E398B">
              <w:rPr>
                <w:sz w:val="20"/>
                <w:szCs w:val="20"/>
              </w:rPr>
              <w:t>#___________</w:t>
            </w:r>
            <w:r w:rsidR="005E398B">
              <w:t xml:space="preserve">    </w:t>
            </w:r>
            <w:r w:rsidR="00D1350E">
              <w:t xml:space="preserve">        </w:t>
            </w:r>
            <w:r w:rsidR="005E398B">
              <w:t xml:space="preserve">                        </w:t>
            </w:r>
            <w:r w:rsidR="005E398B" w:rsidRPr="005E398B">
              <w:rPr>
                <w:sz w:val="20"/>
                <w:szCs w:val="20"/>
              </w:rPr>
              <w:t>Yes</w:t>
            </w:r>
            <w:r w:rsidR="005E398B" w:rsidRPr="005E398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5E398B" w:rsidRPr="005E398B">
              <w:rPr>
                <w:sz w:val="20"/>
                <w:szCs w:val="20"/>
              </w:rPr>
              <w:t xml:space="preserve"> No </w:t>
            </w:r>
            <w:r w:rsidR="005E398B" w:rsidRPr="005E398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F4337" w:rsidTr="00D86CA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</w:tcPr>
          <w:p w:rsidR="002F4337" w:rsidRDefault="002F4337" w:rsidP="002F4337">
            <w:pPr>
              <w:jc w:val="left"/>
            </w:pPr>
          </w:p>
        </w:tc>
        <w:tc>
          <w:tcPr>
            <w:tcW w:w="4850" w:type="pct"/>
          </w:tcPr>
          <w:p w:rsidR="002F4337" w:rsidRPr="006F3D23" w:rsidRDefault="002F4337" w:rsidP="006F3D2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6CAD" w:rsidTr="00D86CA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</w:tcPr>
          <w:p w:rsidR="00D86CAD" w:rsidRDefault="00D86CAD" w:rsidP="00D86CAD">
            <w:pPr>
              <w:jc w:val="left"/>
            </w:pPr>
          </w:p>
        </w:tc>
        <w:tc>
          <w:tcPr>
            <w:tcW w:w="4850" w:type="pct"/>
          </w:tcPr>
          <w:p w:rsidR="00D86CAD" w:rsidRPr="006F3D23" w:rsidRDefault="00D86CAD" w:rsidP="006F3D2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86CAD" w:rsidTr="009D54CC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</w:tcPr>
          <w:p w:rsidR="00D86CAD" w:rsidRDefault="00D86CAD" w:rsidP="00D86CAD">
            <w:pPr>
              <w:jc w:val="left"/>
            </w:pPr>
          </w:p>
        </w:tc>
        <w:tc>
          <w:tcPr>
            <w:tcW w:w="4850" w:type="pct"/>
          </w:tcPr>
          <w:p w:rsidR="00D86CAD" w:rsidRPr="006F3D23" w:rsidRDefault="00D86CAD" w:rsidP="006F3D2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1" w:name="_GoBack"/>
            <w:bookmarkEnd w:id="1"/>
          </w:p>
        </w:tc>
      </w:tr>
    </w:tbl>
    <w:p w:rsidR="00191330" w:rsidRDefault="00191330"/>
    <w:p w:rsidR="00895778" w:rsidRPr="00D86CAD" w:rsidRDefault="00D86CAD">
      <w:pPr>
        <w:rPr>
          <w:b/>
          <w:color w:val="5B9BD5" w:themeColor="accent1"/>
          <w:sz w:val="24"/>
          <w:szCs w:val="24"/>
        </w:rPr>
      </w:pPr>
      <w:r w:rsidRPr="00D86CAD">
        <w:rPr>
          <w:b/>
          <w:color w:val="5B9BD5" w:themeColor="accent1"/>
          <w:sz w:val="24"/>
          <w:szCs w:val="24"/>
        </w:rPr>
        <w:t>HMIS signed by designer of record</w:t>
      </w:r>
      <w:r w:rsidR="009D54CC">
        <w:rPr>
          <w:b/>
          <w:color w:val="5B9BD5" w:themeColor="accent1"/>
          <w:sz w:val="24"/>
          <w:szCs w:val="24"/>
        </w:rPr>
        <w:tab/>
      </w:r>
      <w:r w:rsidR="009D54CC">
        <w:rPr>
          <w:b/>
          <w:color w:val="5B9BD5" w:themeColor="accent1"/>
          <w:sz w:val="24"/>
          <w:szCs w:val="24"/>
        </w:rPr>
        <w:tab/>
      </w:r>
      <w:r w:rsidR="009D54CC">
        <w:rPr>
          <w:b/>
          <w:color w:val="5B9BD5" w:themeColor="accent1"/>
          <w:sz w:val="24"/>
          <w:szCs w:val="24"/>
        </w:rPr>
        <w:tab/>
      </w:r>
      <w:r w:rsidR="009D54CC">
        <w:rPr>
          <w:b/>
          <w:color w:val="5B9BD5" w:themeColor="accent1"/>
          <w:sz w:val="24"/>
          <w:szCs w:val="24"/>
        </w:rPr>
        <w:tab/>
      </w:r>
      <w:r w:rsidR="009D54CC">
        <w:rPr>
          <w:b/>
          <w:color w:val="5B9BD5" w:themeColor="accent1"/>
          <w:sz w:val="24"/>
          <w:szCs w:val="24"/>
        </w:rPr>
        <w:tab/>
      </w:r>
      <w:r w:rsidR="009D54CC" w:rsidRPr="00D86CAD">
        <w:rPr>
          <w:i/>
          <w:iCs/>
          <w:color w:val="595959" w:themeColor="text1" w:themeTint="A6"/>
          <w:sz w:val="20"/>
          <w:szCs w:val="20"/>
        </w:rPr>
        <w:t>Yes</w:t>
      </w:r>
      <w:r w:rsidR="009D54CC" w:rsidRPr="00D86CAD">
        <w:rPr>
          <w:rFonts w:ascii="Segoe UI Symbol" w:hAnsi="Segoe UI Symbol" w:cs="Segoe UI Symbol"/>
          <w:i/>
          <w:iCs/>
          <w:color w:val="595959" w:themeColor="text1" w:themeTint="A6"/>
          <w:sz w:val="20"/>
          <w:szCs w:val="20"/>
        </w:rPr>
        <w:t>☐</w:t>
      </w:r>
      <w:r w:rsidR="009D54CC" w:rsidRPr="00D86CAD">
        <w:rPr>
          <w:i/>
          <w:iCs/>
          <w:color w:val="595959" w:themeColor="text1" w:themeTint="A6"/>
          <w:sz w:val="20"/>
          <w:szCs w:val="20"/>
        </w:rPr>
        <w:t xml:space="preserve"> No </w:t>
      </w:r>
      <w:r w:rsidR="009D54CC" w:rsidRPr="00D86CAD">
        <w:rPr>
          <w:rFonts w:ascii="Segoe UI Symbol" w:hAnsi="Segoe UI Symbol" w:cs="Segoe UI Symbol"/>
          <w:i/>
          <w:iCs/>
          <w:color w:val="595959" w:themeColor="text1" w:themeTint="A6"/>
          <w:sz w:val="20"/>
          <w:szCs w:val="20"/>
        </w:rPr>
        <w:t>☐</w:t>
      </w:r>
    </w:p>
    <w:tbl>
      <w:tblPr>
        <w:tblStyle w:val="TipTable1"/>
        <w:tblW w:w="4826" w:type="pct"/>
        <w:tblLook w:val="04A0" w:firstRow="1" w:lastRow="0" w:firstColumn="1" w:lastColumn="0" w:noHBand="0" w:noVBand="1"/>
        <w:tblDescription w:val="Layout table"/>
      </w:tblPr>
      <w:tblGrid>
        <w:gridCol w:w="665"/>
        <w:gridCol w:w="9759"/>
      </w:tblGrid>
      <w:tr w:rsidR="00895778" w:rsidRPr="00895778" w:rsidTr="00D1350E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" w:type="pct"/>
          </w:tcPr>
          <w:p w:rsidR="00895778" w:rsidRPr="00895778" w:rsidRDefault="00895778" w:rsidP="00895778">
            <w:pPr>
              <w:spacing w:after="180" w:line="288" w:lineRule="auto"/>
              <w:jc w:val="left"/>
            </w:pPr>
          </w:p>
        </w:tc>
        <w:tc>
          <w:tcPr>
            <w:tcW w:w="4681" w:type="pct"/>
          </w:tcPr>
          <w:p w:rsidR="00895778" w:rsidRDefault="00B2124F" w:rsidP="00FB4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124F">
              <w:t>This document was prepared for the above specified project, preparation of these documents reasonable care was given to compliance with applicable laws, ordinances, and building codes relating to design.</w:t>
            </w:r>
          </w:p>
          <w:p w:rsidR="00FB4CB2" w:rsidRDefault="00FB4CB2" w:rsidP="00FB4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4CB2" w:rsidRDefault="00FB4CB2" w:rsidP="00B2124F">
            <w:pPr>
              <w:pBdr>
                <w:bottom w:val="single" w:sz="6" w:space="1" w:color="auto"/>
              </w:pBd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iCs/>
                <w:color w:val="595959" w:themeColor="text1" w:themeTint="A6"/>
                <w:sz w:val="20"/>
                <w:szCs w:val="20"/>
              </w:rPr>
              <w:t>Signed:</w:t>
            </w:r>
          </w:p>
          <w:p w:rsidR="00FB4CB2" w:rsidRDefault="00FB4CB2" w:rsidP="00B2124F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iCs/>
                <w:color w:val="595959" w:themeColor="text1" w:themeTint="A6"/>
                <w:sz w:val="20"/>
                <w:szCs w:val="20"/>
              </w:rPr>
              <w:t>Certified Signature of Designer (MN Law Chapter 326.12)</w:t>
            </w:r>
          </w:p>
          <w:p w:rsidR="00FB4CB2" w:rsidRPr="00B2124F" w:rsidRDefault="00FB4CB2" w:rsidP="009D54CC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i/>
                <w:iCs/>
                <w:color w:val="595959" w:themeColor="text1" w:themeTint="A6"/>
                <w:sz w:val="20"/>
                <w:szCs w:val="20"/>
              </w:rPr>
              <w:t>Dated:____________________________</w:t>
            </w:r>
            <w:r w:rsidR="00D86CAD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                                                    </w:t>
            </w:r>
          </w:p>
        </w:tc>
      </w:tr>
    </w:tbl>
    <w:p w:rsidR="004223F4" w:rsidRDefault="004223F4" w:rsidP="004223F4">
      <w:pPr>
        <w:pStyle w:val="Heading2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2ED" w:rsidRDefault="003312ED" w:rsidP="008D6D77"/>
    <w:sectPr w:rsidR="003312ED" w:rsidSect="00191330">
      <w:footerReference w:type="default" r:id="rId7"/>
      <w:pgSz w:w="12240" w:h="15840" w:code="1"/>
      <w:pgMar w:top="720" w:right="720" w:bottom="36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C9" w:rsidRDefault="001C50C9">
      <w:pPr>
        <w:spacing w:after="0" w:line="240" w:lineRule="auto"/>
      </w:pPr>
      <w:r>
        <w:separator/>
      </w:r>
    </w:p>
  </w:endnote>
  <w:endnote w:type="continuationSeparator" w:id="0">
    <w:p w:rsidR="001C50C9" w:rsidRDefault="001C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A" w:rsidRDefault="001E042A" w:rsidP="0019133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C9" w:rsidRDefault="001C50C9">
      <w:pPr>
        <w:spacing w:after="0" w:line="240" w:lineRule="auto"/>
      </w:pPr>
      <w:r>
        <w:separator/>
      </w:r>
    </w:p>
  </w:footnote>
  <w:footnote w:type="continuationSeparator" w:id="0">
    <w:p w:rsidR="001C50C9" w:rsidRDefault="001C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55D504FD"/>
    <w:multiLevelType w:val="hybridMultilevel"/>
    <w:tmpl w:val="FF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4" w15:restartNumberingAfterBreak="0">
    <w:nsid w:val="66F101D9"/>
    <w:multiLevelType w:val="hybridMultilevel"/>
    <w:tmpl w:val="335E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13C2"/>
    <w:multiLevelType w:val="hybridMultilevel"/>
    <w:tmpl w:val="7C4CF42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69E41BFF"/>
    <w:multiLevelType w:val="hybridMultilevel"/>
    <w:tmpl w:val="68F02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4F2577"/>
    <w:multiLevelType w:val="hybridMultilevel"/>
    <w:tmpl w:val="D35C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7ADE"/>
    <w:multiLevelType w:val="hybridMultilevel"/>
    <w:tmpl w:val="09AC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362F"/>
    <w:multiLevelType w:val="hybridMultilevel"/>
    <w:tmpl w:val="E17CF83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18"/>
  </w:num>
  <w:num w:numId="18">
    <w:abstractNumId w:val="14"/>
  </w:num>
  <w:num w:numId="19">
    <w:abstractNumId w:val="19"/>
  </w:num>
  <w:num w:numId="20">
    <w:abstractNumId w:val="15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80"/>
    <w:rsid w:val="00041F9B"/>
    <w:rsid w:val="00083B37"/>
    <w:rsid w:val="000A0612"/>
    <w:rsid w:val="00191330"/>
    <w:rsid w:val="001946F4"/>
    <w:rsid w:val="001A728E"/>
    <w:rsid w:val="001C50C9"/>
    <w:rsid w:val="001E042A"/>
    <w:rsid w:val="001E5C09"/>
    <w:rsid w:val="00225505"/>
    <w:rsid w:val="002F4337"/>
    <w:rsid w:val="003312ED"/>
    <w:rsid w:val="004018C1"/>
    <w:rsid w:val="004223F4"/>
    <w:rsid w:val="004727F4"/>
    <w:rsid w:val="004A0A8D"/>
    <w:rsid w:val="00575B92"/>
    <w:rsid w:val="00597EF5"/>
    <w:rsid w:val="005C4441"/>
    <w:rsid w:val="005D4DC9"/>
    <w:rsid w:val="005E398B"/>
    <w:rsid w:val="005F7999"/>
    <w:rsid w:val="00626EDA"/>
    <w:rsid w:val="006B0280"/>
    <w:rsid w:val="006D3375"/>
    <w:rsid w:val="006D7FF8"/>
    <w:rsid w:val="006F3D23"/>
    <w:rsid w:val="00704472"/>
    <w:rsid w:val="0073387E"/>
    <w:rsid w:val="00791457"/>
    <w:rsid w:val="007B5278"/>
    <w:rsid w:val="007F372E"/>
    <w:rsid w:val="00895778"/>
    <w:rsid w:val="008C3B9C"/>
    <w:rsid w:val="008D0E0E"/>
    <w:rsid w:val="008D5E06"/>
    <w:rsid w:val="008D6D77"/>
    <w:rsid w:val="00905B8D"/>
    <w:rsid w:val="00954BFF"/>
    <w:rsid w:val="009D54CC"/>
    <w:rsid w:val="00AA316B"/>
    <w:rsid w:val="00B2124F"/>
    <w:rsid w:val="00B46C5A"/>
    <w:rsid w:val="00BC1FD2"/>
    <w:rsid w:val="00C92C41"/>
    <w:rsid w:val="00D1350E"/>
    <w:rsid w:val="00D57E3E"/>
    <w:rsid w:val="00D86CAD"/>
    <w:rsid w:val="00DB24CB"/>
    <w:rsid w:val="00DE0A0A"/>
    <w:rsid w:val="00DF5013"/>
    <w:rsid w:val="00E9640A"/>
    <w:rsid w:val="00F1586E"/>
    <w:rsid w:val="00F30D6C"/>
    <w:rsid w:val="00F542E7"/>
    <w:rsid w:val="00FB4CB2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EA5B"/>
  <w15:chartTrackingRefBased/>
  <w15:docId w15:val="{AB0BC81D-DB9A-4DA6-80FA-AA540206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7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905B8D"/>
    <w:pPr>
      <w:ind w:left="720"/>
      <w:contextualSpacing/>
    </w:pPr>
  </w:style>
  <w:style w:type="table" w:customStyle="1" w:styleId="TipTable1">
    <w:name w:val="Tip Table1"/>
    <w:basedOn w:val="TableNormal"/>
    <w:uiPriority w:val="99"/>
    <w:rsid w:val="00895778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23F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4"/>
    <w:rPr>
      <w:rFonts w:ascii="Segoe UI" w:hAnsi="Segoe UI" w:cs="Segoe UI"/>
    </w:rPr>
  </w:style>
  <w:style w:type="character" w:styleId="FollowedHyperlink">
    <w:name w:val="FollowedHyperlink"/>
    <w:basedOn w:val="DefaultParagraphFont"/>
    <w:uiPriority w:val="99"/>
    <w:semiHidden/>
    <w:unhideWhenUsed/>
    <w:rsid w:val="00F542E7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p098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 Thorp</dc:creator>
  <cp:lastModifiedBy>STEVE THORP</cp:lastModifiedBy>
  <cp:revision>2</cp:revision>
  <cp:lastPrinted>2019-02-04T15:37:00Z</cp:lastPrinted>
  <dcterms:created xsi:type="dcterms:W3CDTF">2019-04-04T14:43:00Z</dcterms:created>
  <dcterms:modified xsi:type="dcterms:W3CDTF">2019-04-04T14:43:00Z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